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E1" w:rsidRDefault="00844317" w:rsidP="00A92EE1">
      <w:pPr>
        <w:rPr>
          <w:rFonts w:ascii="Arial" w:hAnsi="Arial" w:cs="Arial"/>
          <w:b/>
          <w:sz w:val="36"/>
          <w:szCs w:val="36"/>
        </w:rPr>
      </w:pPr>
      <w:r>
        <w:rPr>
          <w:rFonts w:ascii="Arial" w:hAnsi="Arial" w:cs="Arial"/>
          <w:b/>
          <w:sz w:val="36"/>
          <w:szCs w:val="36"/>
        </w:rPr>
        <w:t xml:space="preserve"> </w:t>
      </w:r>
      <w:r w:rsidR="00A92EE1">
        <w:rPr>
          <w:noProof/>
        </w:rPr>
        <w:drawing>
          <wp:inline distT="0" distB="0" distL="0" distR="0" wp14:anchorId="24892203" wp14:editId="53CC0EA9">
            <wp:extent cx="1419225" cy="1381125"/>
            <wp:effectExtent l="0" t="0" r="9525" b="9525"/>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6" name="Picture 4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381125"/>
                    </a:xfrm>
                    <a:prstGeom prst="rect">
                      <a:avLst/>
                    </a:prstGeom>
                    <a:noFill/>
                    <a:ln>
                      <a:noFill/>
                    </a:ln>
                  </pic:spPr>
                </pic:pic>
              </a:graphicData>
            </a:graphic>
          </wp:inline>
        </w:drawing>
      </w:r>
    </w:p>
    <w:p w:rsidR="0006168B" w:rsidRDefault="004B530C" w:rsidP="004B530C">
      <w:pPr>
        <w:jc w:val="center"/>
        <w:rPr>
          <w:rFonts w:ascii="Arial" w:hAnsi="Arial" w:cs="Arial"/>
          <w:b/>
          <w:sz w:val="36"/>
          <w:szCs w:val="36"/>
        </w:rPr>
      </w:pPr>
      <w:r w:rsidRPr="004B530C">
        <w:rPr>
          <w:rFonts w:ascii="Arial" w:hAnsi="Arial" w:cs="Arial"/>
          <w:b/>
          <w:sz w:val="36"/>
          <w:szCs w:val="36"/>
        </w:rPr>
        <w:t>TUTORIAL GUIDELINES</w:t>
      </w:r>
    </w:p>
    <w:p w:rsidR="004B530C" w:rsidRDefault="004B530C" w:rsidP="004B530C">
      <w:pPr>
        <w:rPr>
          <w:rFonts w:ascii="Arial" w:hAnsi="Arial" w:cs="Arial"/>
          <w:sz w:val="24"/>
          <w:szCs w:val="24"/>
        </w:rPr>
      </w:pPr>
      <w:r>
        <w:rPr>
          <w:rFonts w:ascii="Arial" w:hAnsi="Arial" w:cs="Arial"/>
          <w:sz w:val="24"/>
          <w:szCs w:val="24"/>
        </w:rPr>
        <w:t>Dear Student</w:t>
      </w:r>
    </w:p>
    <w:p w:rsidR="004B530C" w:rsidRDefault="004B530C" w:rsidP="004B530C">
      <w:pPr>
        <w:rPr>
          <w:rFonts w:ascii="Arial" w:hAnsi="Arial" w:cs="Arial"/>
          <w:sz w:val="24"/>
          <w:szCs w:val="24"/>
        </w:rPr>
      </w:pPr>
    </w:p>
    <w:p w:rsidR="004B530C" w:rsidRDefault="004B530C" w:rsidP="004B530C">
      <w:pPr>
        <w:rPr>
          <w:rFonts w:ascii="Arial" w:hAnsi="Arial" w:cs="Arial"/>
          <w:sz w:val="24"/>
          <w:szCs w:val="24"/>
        </w:rPr>
      </w:pPr>
      <w:r>
        <w:rPr>
          <w:rFonts w:ascii="Arial" w:hAnsi="Arial" w:cs="Arial"/>
          <w:sz w:val="24"/>
          <w:szCs w:val="24"/>
        </w:rPr>
        <w:t xml:space="preserve">Welcome to the open learning of </w:t>
      </w:r>
      <w:r w:rsidR="00A92EE1">
        <w:rPr>
          <w:rFonts w:ascii="Arial" w:hAnsi="Arial" w:cs="Arial"/>
          <w:sz w:val="24"/>
          <w:szCs w:val="24"/>
        </w:rPr>
        <w:t>ProUlwazi College</w:t>
      </w:r>
      <w:r>
        <w:rPr>
          <w:rFonts w:ascii="Arial" w:hAnsi="Arial" w:cs="Arial"/>
          <w:sz w:val="24"/>
          <w:szCs w:val="24"/>
        </w:rPr>
        <w:t xml:space="preserve">. This is a quick overview of what to expect with the online classes of subjects under </w:t>
      </w:r>
      <w:r w:rsidR="00A92EE1">
        <w:rPr>
          <w:rFonts w:ascii="Arial" w:hAnsi="Arial" w:cs="Arial"/>
          <w:sz w:val="24"/>
          <w:szCs w:val="24"/>
        </w:rPr>
        <w:t>ProUlwazi College</w:t>
      </w:r>
      <w:r>
        <w:rPr>
          <w:rFonts w:ascii="Arial" w:hAnsi="Arial" w:cs="Arial"/>
          <w:sz w:val="24"/>
          <w:szCs w:val="24"/>
        </w:rPr>
        <w:t xml:space="preserve"> accreditation.</w:t>
      </w:r>
    </w:p>
    <w:p w:rsidR="006813F4" w:rsidRPr="006813F4" w:rsidRDefault="006813F4" w:rsidP="004B530C">
      <w:pPr>
        <w:rPr>
          <w:rFonts w:ascii="Arial" w:hAnsi="Arial" w:cs="Arial"/>
          <w:b/>
          <w:sz w:val="24"/>
          <w:szCs w:val="24"/>
        </w:rPr>
      </w:pPr>
      <w:r w:rsidRPr="006813F4">
        <w:rPr>
          <w:rFonts w:ascii="Arial" w:hAnsi="Arial" w:cs="Arial"/>
          <w:b/>
          <w:sz w:val="24"/>
          <w:szCs w:val="24"/>
        </w:rPr>
        <w:t>Orbition Academy</w:t>
      </w:r>
      <w:r w:rsidR="00411C61">
        <w:rPr>
          <w:rFonts w:ascii="Arial" w:hAnsi="Arial" w:cs="Arial"/>
          <w:b/>
          <w:sz w:val="24"/>
          <w:szCs w:val="24"/>
        </w:rPr>
        <w:t xml:space="preserve"> (Open learning – Online)</w:t>
      </w:r>
    </w:p>
    <w:p w:rsidR="004B530C" w:rsidRDefault="00737CEF" w:rsidP="004B530C">
      <w:pPr>
        <w:rPr>
          <w:rFonts w:ascii="Arial" w:hAnsi="Arial" w:cs="Arial"/>
          <w:sz w:val="24"/>
          <w:szCs w:val="24"/>
        </w:rPr>
      </w:pPr>
      <w:r>
        <w:rPr>
          <w:rFonts w:ascii="Arial" w:hAnsi="Arial" w:cs="Arial"/>
          <w:sz w:val="24"/>
          <w:szCs w:val="24"/>
        </w:rPr>
        <w:t xml:space="preserve">Orbition Academy is the online platform for </w:t>
      </w:r>
      <w:r w:rsidR="00A92EE1">
        <w:rPr>
          <w:rFonts w:ascii="Arial" w:hAnsi="Arial" w:cs="Arial"/>
          <w:sz w:val="24"/>
          <w:szCs w:val="24"/>
        </w:rPr>
        <w:t>ProUlwazi College</w:t>
      </w:r>
      <w:r>
        <w:rPr>
          <w:rFonts w:ascii="Arial" w:hAnsi="Arial" w:cs="Arial"/>
          <w:sz w:val="24"/>
          <w:szCs w:val="24"/>
        </w:rPr>
        <w:t xml:space="preserve"> subjects and therefore all policies and procedures for the LMS are those of the Institution.</w:t>
      </w:r>
    </w:p>
    <w:p w:rsidR="00411C61" w:rsidRPr="00411C61" w:rsidRDefault="00411C61" w:rsidP="00411C61">
      <w:pPr>
        <w:widowControl w:val="0"/>
        <w:kinsoku w:val="0"/>
        <w:overflowPunct w:val="0"/>
        <w:autoSpaceDE w:val="0"/>
        <w:autoSpaceDN w:val="0"/>
        <w:adjustRightInd w:val="0"/>
        <w:spacing w:after="0" w:line="240" w:lineRule="auto"/>
        <w:outlineLvl w:val="0"/>
        <w:rPr>
          <w:rFonts w:ascii="Arial" w:eastAsiaTheme="minorEastAsia" w:hAnsi="Arial" w:cs="Arial"/>
          <w:b/>
          <w:bCs/>
          <w:sz w:val="24"/>
          <w:szCs w:val="24"/>
        </w:rPr>
      </w:pPr>
      <w:r w:rsidRPr="00411C61">
        <w:rPr>
          <w:rFonts w:ascii="Arial" w:eastAsiaTheme="minorEastAsia" w:hAnsi="Arial" w:cs="Arial"/>
          <w:b/>
          <w:bCs/>
          <w:sz w:val="24"/>
          <w:szCs w:val="24"/>
        </w:rPr>
        <w:t>What to expect?</w:t>
      </w:r>
    </w:p>
    <w:p w:rsidR="00411C61" w:rsidRPr="00411C61" w:rsidRDefault="00411C61" w:rsidP="00411C61">
      <w:pPr>
        <w:widowControl w:val="0"/>
        <w:kinsoku w:val="0"/>
        <w:overflowPunct w:val="0"/>
        <w:autoSpaceDE w:val="0"/>
        <w:autoSpaceDN w:val="0"/>
        <w:adjustRightInd w:val="0"/>
        <w:spacing w:before="7" w:after="0" w:line="240" w:lineRule="auto"/>
        <w:rPr>
          <w:rFonts w:ascii="Arial" w:eastAsiaTheme="minorEastAsia" w:hAnsi="Arial" w:cs="Arial"/>
          <w:sz w:val="24"/>
          <w:szCs w:val="24"/>
        </w:rPr>
      </w:pPr>
    </w:p>
    <w:p w:rsidR="00411C61" w:rsidRPr="00411C61" w:rsidRDefault="00411C61" w:rsidP="00411C61">
      <w:pPr>
        <w:widowControl w:val="0"/>
        <w:kinsoku w:val="0"/>
        <w:overflowPunct w:val="0"/>
        <w:autoSpaceDE w:val="0"/>
        <w:autoSpaceDN w:val="0"/>
        <w:adjustRightInd w:val="0"/>
        <w:spacing w:after="0" w:line="240" w:lineRule="auto"/>
        <w:ind w:right="1048"/>
        <w:rPr>
          <w:rFonts w:ascii="Arial" w:eastAsiaTheme="minorEastAsia" w:hAnsi="Arial" w:cs="Arial"/>
          <w:sz w:val="24"/>
          <w:szCs w:val="24"/>
        </w:rPr>
      </w:pPr>
      <w:r w:rsidRPr="00411C61">
        <w:rPr>
          <w:rFonts w:ascii="Arial" w:eastAsiaTheme="minorEastAsia" w:hAnsi="Arial" w:cs="Arial"/>
          <w:sz w:val="24"/>
          <w:szCs w:val="24"/>
        </w:rPr>
        <w:t>Our online courses are structured to let you study at times most convenient to you. We do however require an online presence during assessments, question and answer sessions and assignments.</w:t>
      </w:r>
    </w:p>
    <w:p w:rsidR="00411C61" w:rsidRPr="00411C61" w:rsidRDefault="00411C61" w:rsidP="00411C61">
      <w:pPr>
        <w:widowControl w:val="0"/>
        <w:kinsoku w:val="0"/>
        <w:overflowPunct w:val="0"/>
        <w:autoSpaceDE w:val="0"/>
        <w:autoSpaceDN w:val="0"/>
        <w:adjustRightInd w:val="0"/>
        <w:spacing w:before="5" w:after="0" w:line="240" w:lineRule="auto"/>
        <w:rPr>
          <w:rFonts w:ascii="Arial" w:eastAsiaTheme="minorEastAsia" w:hAnsi="Arial" w:cs="Arial"/>
          <w:sz w:val="24"/>
          <w:szCs w:val="24"/>
        </w:rPr>
      </w:pPr>
    </w:p>
    <w:p w:rsidR="00411C61" w:rsidRDefault="00411C61" w:rsidP="00411C61">
      <w:pPr>
        <w:widowControl w:val="0"/>
        <w:kinsoku w:val="0"/>
        <w:overflowPunct w:val="0"/>
        <w:autoSpaceDE w:val="0"/>
        <w:autoSpaceDN w:val="0"/>
        <w:adjustRightInd w:val="0"/>
        <w:spacing w:after="0" w:line="240" w:lineRule="auto"/>
        <w:ind w:right="1171"/>
        <w:rPr>
          <w:rFonts w:ascii="Arial" w:eastAsiaTheme="minorEastAsia" w:hAnsi="Arial" w:cs="Arial"/>
          <w:sz w:val="24"/>
          <w:szCs w:val="24"/>
        </w:rPr>
      </w:pPr>
      <w:r w:rsidRPr="00411C61">
        <w:rPr>
          <w:rFonts w:ascii="Arial" w:eastAsiaTheme="minorEastAsia" w:hAnsi="Arial" w:cs="Arial"/>
          <w:sz w:val="24"/>
          <w:szCs w:val="24"/>
        </w:rPr>
        <w:t xml:space="preserve">Our courses will be structured in a manner that will allow you to complete certain content prior to each scheduled assessment. You have an opportunity to learn at your own pace and to plan your own time to </w:t>
      </w:r>
      <w:r w:rsidRPr="00844317">
        <w:rPr>
          <w:rFonts w:ascii="Arial" w:eastAsiaTheme="minorEastAsia" w:hAnsi="Arial" w:cs="Arial"/>
          <w:sz w:val="24"/>
          <w:szCs w:val="24"/>
        </w:rPr>
        <w:t>meet the required deadlines</w:t>
      </w:r>
      <w:r w:rsidRPr="00411C61">
        <w:rPr>
          <w:rFonts w:ascii="Arial" w:eastAsiaTheme="minorEastAsia" w:hAnsi="Arial" w:cs="Arial"/>
          <w:b/>
          <w:bCs/>
          <w:sz w:val="24"/>
          <w:szCs w:val="24"/>
        </w:rPr>
        <w:t xml:space="preserve"> </w:t>
      </w:r>
      <w:r w:rsidRPr="00411C61">
        <w:rPr>
          <w:rFonts w:ascii="Arial" w:eastAsiaTheme="minorEastAsia" w:hAnsi="Arial" w:cs="Arial"/>
          <w:sz w:val="24"/>
          <w:szCs w:val="24"/>
        </w:rPr>
        <w:t>for assessments.</w:t>
      </w:r>
    </w:p>
    <w:p w:rsidR="00411C61" w:rsidRDefault="00411C61" w:rsidP="00411C61">
      <w:pPr>
        <w:widowControl w:val="0"/>
        <w:kinsoku w:val="0"/>
        <w:overflowPunct w:val="0"/>
        <w:autoSpaceDE w:val="0"/>
        <w:autoSpaceDN w:val="0"/>
        <w:adjustRightInd w:val="0"/>
        <w:spacing w:after="0" w:line="240" w:lineRule="auto"/>
        <w:ind w:right="1171"/>
        <w:rPr>
          <w:rFonts w:ascii="Arial" w:eastAsiaTheme="minorEastAsia" w:hAnsi="Arial" w:cs="Arial"/>
          <w:sz w:val="24"/>
          <w:szCs w:val="24"/>
        </w:rPr>
      </w:pPr>
    </w:p>
    <w:p w:rsidR="00411C61" w:rsidRPr="00411C61" w:rsidRDefault="00411C61" w:rsidP="00411C61">
      <w:pPr>
        <w:widowControl w:val="0"/>
        <w:kinsoku w:val="0"/>
        <w:overflowPunct w:val="0"/>
        <w:autoSpaceDE w:val="0"/>
        <w:autoSpaceDN w:val="0"/>
        <w:adjustRightInd w:val="0"/>
        <w:spacing w:after="0" w:line="240" w:lineRule="auto"/>
        <w:ind w:right="1171"/>
        <w:rPr>
          <w:rFonts w:ascii="Arial" w:eastAsiaTheme="minorEastAsia" w:hAnsi="Arial" w:cs="Arial"/>
          <w:b/>
          <w:sz w:val="24"/>
          <w:szCs w:val="24"/>
        </w:rPr>
      </w:pPr>
      <w:r w:rsidRPr="00411C61">
        <w:rPr>
          <w:rFonts w:ascii="Arial" w:eastAsiaTheme="minorEastAsia" w:hAnsi="Arial" w:cs="Arial"/>
          <w:b/>
          <w:sz w:val="24"/>
          <w:szCs w:val="24"/>
        </w:rPr>
        <w:t>Little need to</w:t>
      </w:r>
      <w:r w:rsidRPr="00411C61">
        <w:rPr>
          <w:rFonts w:ascii="Arial" w:eastAsiaTheme="minorEastAsia" w:hAnsi="Arial" w:cs="Arial"/>
          <w:b/>
          <w:spacing w:val="-6"/>
          <w:sz w:val="24"/>
          <w:szCs w:val="24"/>
        </w:rPr>
        <w:t xml:space="preserve"> </w:t>
      </w:r>
      <w:r w:rsidRPr="00411C61">
        <w:rPr>
          <w:rFonts w:ascii="Arial" w:eastAsiaTheme="minorEastAsia" w:hAnsi="Arial" w:cs="Arial"/>
          <w:b/>
          <w:sz w:val="24"/>
          <w:szCs w:val="24"/>
        </w:rPr>
        <w:t>travel</w:t>
      </w:r>
    </w:p>
    <w:p w:rsidR="00411C61" w:rsidRPr="00411C61" w:rsidRDefault="00411C61" w:rsidP="00411C61">
      <w:pPr>
        <w:widowControl w:val="0"/>
        <w:kinsoku w:val="0"/>
        <w:overflowPunct w:val="0"/>
        <w:autoSpaceDE w:val="0"/>
        <w:autoSpaceDN w:val="0"/>
        <w:adjustRightInd w:val="0"/>
        <w:spacing w:before="3" w:after="0" w:line="240" w:lineRule="auto"/>
        <w:rPr>
          <w:rFonts w:ascii="Arial" w:eastAsiaTheme="minorEastAsia" w:hAnsi="Arial" w:cs="Arial"/>
          <w:b/>
          <w:sz w:val="24"/>
          <w:szCs w:val="24"/>
        </w:rPr>
      </w:pPr>
    </w:p>
    <w:p w:rsidR="00411C61" w:rsidRDefault="00411C61" w:rsidP="00411C61">
      <w:pPr>
        <w:widowControl w:val="0"/>
        <w:kinsoku w:val="0"/>
        <w:overflowPunct w:val="0"/>
        <w:autoSpaceDE w:val="0"/>
        <w:autoSpaceDN w:val="0"/>
        <w:adjustRightInd w:val="0"/>
        <w:spacing w:before="1" w:after="0" w:line="240" w:lineRule="auto"/>
        <w:ind w:right="1121" w:firstLine="24"/>
        <w:rPr>
          <w:rFonts w:ascii="Arial" w:eastAsiaTheme="minorEastAsia" w:hAnsi="Arial" w:cs="Arial"/>
          <w:sz w:val="24"/>
          <w:szCs w:val="24"/>
        </w:rPr>
      </w:pPr>
      <w:r w:rsidRPr="00411C61">
        <w:rPr>
          <w:rFonts w:ascii="Arial" w:eastAsiaTheme="minorEastAsia" w:hAnsi="Arial" w:cs="Arial"/>
          <w:sz w:val="24"/>
          <w:szCs w:val="24"/>
        </w:rPr>
        <w:t>You don’t have to leave your home or work to pursue your chosen qualification. Those who would benefit greatly from this mode of study would be the individuals who work full- time. You can access your courses from work, on your mobile phone or from a notebook.</w:t>
      </w:r>
      <w:r>
        <w:rPr>
          <w:rFonts w:ascii="Arial" w:eastAsiaTheme="minorEastAsia" w:hAnsi="Arial" w:cs="Arial"/>
          <w:sz w:val="24"/>
          <w:szCs w:val="24"/>
        </w:rPr>
        <w:t xml:space="preserve"> </w:t>
      </w:r>
      <w:r w:rsidRPr="00411C61">
        <w:rPr>
          <w:rFonts w:ascii="Arial" w:eastAsiaTheme="minorEastAsia" w:hAnsi="Arial" w:cs="Arial"/>
          <w:sz w:val="24"/>
          <w:szCs w:val="24"/>
        </w:rPr>
        <w:t xml:space="preserve">There is no need to rush after work for fear of being late for class. </w:t>
      </w:r>
    </w:p>
    <w:p w:rsidR="00411C61" w:rsidRPr="00411C61" w:rsidRDefault="00411C61" w:rsidP="00411C61">
      <w:pPr>
        <w:widowControl w:val="0"/>
        <w:kinsoku w:val="0"/>
        <w:overflowPunct w:val="0"/>
        <w:autoSpaceDE w:val="0"/>
        <w:autoSpaceDN w:val="0"/>
        <w:adjustRightInd w:val="0"/>
        <w:spacing w:before="1" w:after="0" w:line="240" w:lineRule="auto"/>
        <w:ind w:right="1121" w:firstLine="24"/>
        <w:rPr>
          <w:rFonts w:ascii="Arial" w:eastAsiaTheme="minorEastAsia" w:hAnsi="Arial" w:cs="Arial"/>
          <w:sz w:val="24"/>
          <w:szCs w:val="24"/>
        </w:rPr>
      </w:pPr>
    </w:p>
    <w:p w:rsidR="00411C61" w:rsidRPr="00411C61" w:rsidRDefault="00411C61" w:rsidP="00411C61">
      <w:pPr>
        <w:widowControl w:val="0"/>
        <w:tabs>
          <w:tab w:val="left" w:pos="348"/>
        </w:tabs>
        <w:kinsoku w:val="0"/>
        <w:overflowPunct w:val="0"/>
        <w:autoSpaceDE w:val="0"/>
        <w:autoSpaceDN w:val="0"/>
        <w:adjustRightInd w:val="0"/>
        <w:spacing w:before="79" w:after="0" w:line="240" w:lineRule="auto"/>
        <w:rPr>
          <w:rFonts w:ascii="Arial" w:eastAsiaTheme="minorEastAsia" w:hAnsi="Arial" w:cs="Arial"/>
          <w:b/>
          <w:sz w:val="24"/>
          <w:szCs w:val="24"/>
        </w:rPr>
      </w:pPr>
      <w:r w:rsidRPr="00411C61">
        <w:rPr>
          <w:rFonts w:ascii="Arial" w:eastAsiaTheme="minorEastAsia" w:hAnsi="Arial" w:cs="Arial"/>
          <w:b/>
          <w:sz w:val="24"/>
          <w:szCs w:val="24"/>
        </w:rPr>
        <w:t>You choose the</w:t>
      </w:r>
      <w:r w:rsidRPr="00411C61">
        <w:rPr>
          <w:rFonts w:ascii="Arial" w:eastAsiaTheme="minorEastAsia" w:hAnsi="Arial" w:cs="Arial"/>
          <w:b/>
          <w:spacing w:val="-6"/>
          <w:sz w:val="24"/>
          <w:szCs w:val="24"/>
        </w:rPr>
        <w:t xml:space="preserve"> </w:t>
      </w:r>
      <w:r w:rsidRPr="00411C61">
        <w:rPr>
          <w:rFonts w:ascii="Arial" w:eastAsiaTheme="minorEastAsia" w:hAnsi="Arial" w:cs="Arial"/>
          <w:b/>
          <w:sz w:val="24"/>
          <w:szCs w:val="24"/>
        </w:rPr>
        <w:t>courses</w:t>
      </w:r>
    </w:p>
    <w:p w:rsidR="00411C61" w:rsidRPr="00411C61" w:rsidRDefault="00411C61" w:rsidP="00411C61">
      <w:pPr>
        <w:widowControl w:val="0"/>
        <w:kinsoku w:val="0"/>
        <w:overflowPunct w:val="0"/>
        <w:autoSpaceDE w:val="0"/>
        <w:autoSpaceDN w:val="0"/>
        <w:adjustRightInd w:val="0"/>
        <w:spacing w:before="4" w:after="0" w:line="240" w:lineRule="auto"/>
        <w:rPr>
          <w:rFonts w:ascii="Arial" w:eastAsiaTheme="minorEastAsia" w:hAnsi="Arial" w:cs="Arial"/>
          <w:sz w:val="24"/>
          <w:szCs w:val="24"/>
        </w:rPr>
      </w:pPr>
    </w:p>
    <w:p w:rsidR="00411C61" w:rsidRPr="00411C61" w:rsidRDefault="00411C61" w:rsidP="00411C61">
      <w:pPr>
        <w:widowControl w:val="0"/>
        <w:kinsoku w:val="0"/>
        <w:overflowPunct w:val="0"/>
        <w:autoSpaceDE w:val="0"/>
        <w:autoSpaceDN w:val="0"/>
        <w:adjustRightInd w:val="0"/>
        <w:spacing w:after="0" w:line="240" w:lineRule="auto"/>
        <w:ind w:right="1329"/>
        <w:rPr>
          <w:rFonts w:ascii="Arial" w:eastAsiaTheme="minorEastAsia" w:hAnsi="Arial" w:cs="Arial"/>
          <w:sz w:val="24"/>
          <w:szCs w:val="24"/>
        </w:rPr>
      </w:pPr>
      <w:r w:rsidRPr="00411C61">
        <w:rPr>
          <w:rFonts w:ascii="Arial" w:eastAsiaTheme="minorEastAsia" w:hAnsi="Arial" w:cs="Arial"/>
          <w:sz w:val="24"/>
          <w:szCs w:val="24"/>
        </w:rPr>
        <w:t xml:space="preserve">All our programs provide a range of fields to choose from. You can select a course that best suits your interests, which develops your skills set and </w:t>
      </w:r>
      <w:r>
        <w:rPr>
          <w:rFonts w:ascii="Arial" w:eastAsiaTheme="minorEastAsia" w:hAnsi="Arial" w:cs="Arial"/>
          <w:sz w:val="24"/>
          <w:szCs w:val="24"/>
        </w:rPr>
        <w:t>e</w:t>
      </w:r>
      <w:r w:rsidRPr="00411C61">
        <w:rPr>
          <w:rFonts w:ascii="Arial" w:eastAsiaTheme="minorEastAsia" w:hAnsi="Arial" w:cs="Arial"/>
          <w:sz w:val="24"/>
          <w:szCs w:val="24"/>
        </w:rPr>
        <w:t>nhances your knowledge base.</w:t>
      </w:r>
    </w:p>
    <w:p w:rsidR="00411C61" w:rsidRPr="00411C61" w:rsidRDefault="00411C61" w:rsidP="00411C61">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411C61" w:rsidRPr="00411C61" w:rsidRDefault="00411C61" w:rsidP="00411C61">
      <w:pPr>
        <w:widowControl w:val="0"/>
        <w:kinsoku w:val="0"/>
        <w:overflowPunct w:val="0"/>
        <w:autoSpaceDE w:val="0"/>
        <w:autoSpaceDN w:val="0"/>
        <w:adjustRightInd w:val="0"/>
        <w:spacing w:after="0" w:line="240" w:lineRule="auto"/>
        <w:outlineLvl w:val="0"/>
        <w:rPr>
          <w:rFonts w:ascii="Arial" w:eastAsiaTheme="minorEastAsia" w:hAnsi="Arial" w:cs="Arial"/>
          <w:b/>
          <w:bCs/>
          <w:sz w:val="24"/>
          <w:szCs w:val="24"/>
        </w:rPr>
      </w:pPr>
      <w:r w:rsidRPr="00411C61">
        <w:rPr>
          <w:rFonts w:ascii="Arial" w:eastAsiaTheme="minorEastAsia" w:hAnsi="Arial" w:cs="Arial"/>
          <w:b/>
          <w:bCs/>
          <w:sz w:val="24"/>
          <w:szCs w:val="24"/>
        </w:rPr>
        <w:t xml:space="preserve">What do you need to successfully complete </w:t>
      </w:r>
      <w:r>
        <w:rPr>
          <w:rFonts w:ascii="Arial" w:eastAsiaTheme="minorEastAsia" w:hAnsi="Arial" w:cs="Arial"/>
          <w:b/>
          <w:bCs/>
          <w:sz w:val="24"/>
          <w:szCs w:val="24"/>
        </w:rPr>
        <w:t>the</w:t>
      </w:r>
      <w:r w:rsidRPr="00411C61">
        <w:rPr>
          <w:rFonts w:ascii="Arial" w:eastAsiaTheme="minorEastAsia" w:hAnsi="Arial" w:cs="Arial"/>
          <w:b/>
          <w:bCs/>
          <w:sz w:val="24"/>
          <w:szCs w:val="24"/>
        </w:rPr>
        <w:t xml:space="preserve"> online courses?</w:t>
      </w:r>
    </w:p>
    <w:p w:rsidR="00411C61" w:rsidRPr="00411C61" w:rsidRDefault="00411C61" w:rsidP="00411C61">
      <w:pPr>
        <w:widowControl w:val="0"/>
        <w:kinsoku w:val="0"/>
        <w:overflowPunct w:val="0"/>
        <w:autoSpaceDE w:val="0"/>
        <w:autoSpaceDN w:val="0"/>
        <w:adjustRightInd w:val="0"/>
        <w:spacing w:before="6" w:after="0" w:line="240" w:lineRule="auto"/>
        <w:rPr>
          <w:rFonts w:ascii="Arial" w:eastAsiaTheme="minorEastAsia" w:hAnsi="Arial" w:cs="Arial"/>
          <w:b/>
          <w:bCs/>
          <w:sz w:val="24"/>
          <w:szCs w:val="24"/>
        </w:rPr>
      </w:pPr>
    </w:p>
    <w:p w:rsidR="00411C61" w:rsidRPr="00411C61" w:rsidRDefault="00411C61" w:rsidP="00411C61">
      <w:pPr>
        <w:widowControl w:val="0"/>
        <w:numPr>
          <w:ilvl w:val="0"/>
          <w:numId w:val="3"/>
        </w:numPr>
        <w:tabs>
          <w:tab w:val="left" w:pos="821"/>
        </w:tabs>
        <w:kinsoku w:val="0"/>
        <w:overflowPunct w:val="0"/>
        <w:autoSpaceDE w:val="0"/>
        <w:autoSpaceDN w:val="0"/>
        <w:adjustRightInd w:val="0"/>
        <w:spacing w:after="0" w:line="240" w:lineRule="auto"/>
        <w:rPr>
          <w:rFonts w:ascii="Arial" w:eastAsiaTheme="minorEastAsia" w:hAnsi="Arial" w:cs="Arial"/>
          <w:sz w:val="24"/>
          <w:szCs w:val="24"/>
        </w:rPr>
      </w:pPr>
      <w:r w:rsidRPr="00411C61">
        <w:rPr>
          <w:rFonts w:ascii="Arial" w:eastAsiaTheme="minorEastAsia" w:hAnsi="Arial" w:cs="Arial"/>
          <w:sz w:val="24"/>
          <w:szCs w:val="24"/>
        </w:rPr>
        <w:t>An internet connection (2 MB</w:t>
      </w:r>
      <w:r w:rsidRPr="00411C61">
        <w:rPr>
          <w:rFonts w:ascii="Arial" w:eastAsiaTheme="minorEastAsia" w:hAnsi="Arial" w:cs="Arial"/>
          <w:spacing w:val="-3"/>
          <w:sz w:val="24"/>
          <w:szCs w:val="24"/>
        </w:rPr>
        <w:t xml:space="preserve"> </w:t>
      </w:r>
      <w:r w:rsidRPr="00411C61">
        <w:rPr>
          <w:rFonts w:ascii="Arial" w:eastAsiaTheme="minorEastAsia" w:hAnsi="Arial" w:cs="Arial"/>
          <w:sz w:val="24"/>
          <w:szCs w:val="24"/>
        </w:rPr>
        <w:t>line)</w:t>
      </w:r>
    </w:p>
    <w:p w:rsidR="00411C61" w:rsidRPr="00411C61" w:rsidRDefault="00411C61" w:rsidP="00411C61">
      <w:pPr>
        <w:widowControl w:val="0"/>
        <w:numPr>
          <w:ilvl w:val="0"/>
          <w:numId w:val="3"/>
        </w:numPr>
        <w:tabs>
          <w:tab w:val="left" w:pos="821"/>
        </w:tabs>
        <w:kinsoku w:val="0"/>
        <w:overflowPunct w:val="0"/>
        <w:autoSpaceDE w:val="0"/>
        <w:autoSpaceDN w:val="0"/>
        <w:adjustRightInd w:val="0"/>
        <w:spacing w:before="2" w:after="0" w:line="240" w:lineRule="auto"/>
        <w:rPr>
          <w:rFonts w:ascii="Arial" w:eastAsiaTheme="minorEastAsia" w:hAnsi="Arial" w:cs="Arial"/>
          <w:sz w:val="24"/>
          <w:szCs w:val="24"/>
        </w:rPr>
      </w:pPr>
      <w:r w:rsidRPr="00411C61">
        <w:rPr>
          <w:rFonts w:ascii="Arial" w:eastAsiaTheme="minorEastAsia" w:hAnsi="Arial" w:cs="Arial"/>
          <w:sz w:val="24"/>
          <w:szCs w:val="24"/>
        </w:rPr>
        <w:t>A Headset with a</w:t>
      </w:r>
      <w:r w:rsidRPr="00411C61">
        <w:rPr>
          <w:rFonts w:ascii="Arial" w:eastAsiaTheme="minorEastAsia" w:hAnsi="Arial" w:cs="Arial"/>
          <w:spacing w:val="-1"/>
          <w:sz w:val="24"/>
          <w:szCs w:val="24"/>
        </w:rPr>
        <w:t xml:space="preserve"> </w:t>
      </w:r>
      <w:r w:rsidRPr="00411C61">
        <w:rPr>
          <w:rFonts w:ascii="Arial" w:eastAsiaTheme="minorEastAsia" w:hAnsi="Arial" w:cs="Arial"/>
          <w:sz w:val="24"/>
          <w:szCs w:val="24"/>
        </w:rPr>
        <w:t>microphone.</w:t>
      </w:r>
    </w:p>
    <w:p w:rsidR="00411C61" w:rsidRDefault="00411C61" w:rsidP="004B530C">
      <w:pPr>
        <w:rPr>
          <w:rFonts w:ascii="Arial" w:hAnsi="Arial" w:cs="Arial"/>
          <w:sz w:val="24"/>
          <w:szCs w:val="24"/>
        </w:rPr>
      </w:pPr>
    </w:p>
    <w:p w:rsidR="00737CEF" w:rsidRPr="006813F4" w:rsidRDefault="00427E41" w:rsidP="004B530C">
      <w:pPr>
        <w:rPr>
          <w:rFonts w:ascii="Arial" w:hAnsi="Arial" w:cs="Arial"/>
          <w:b/>
          <w:sz w:val="24"/>
          <w:szCs w:val="24"/>
        </w:rPr>
      </w:pPr>
      <w:r>
        <w:rPr>
          <w:rFonts w:ascii="Arial" w:hAnsi="Arial" w:cs="Arial"/>
          <w:b/>
          <w:sz w:val="24"/>
          <w:szCs w:val="24"/>
        </w:rPr>
        <w:t>Open learning (Online) c</w:t>
      </w:r>
      <w:r w:rsidR="006813F4" w:rsidRPr="006813F4">
        <w:rPr>
          <w:rFonts w:ascii="Arial" w:hAnsi="Arial" w:cs="Arial"/>
          <w:b/>
          <w:sz w:val="24"/>
          <w:szCs w:val="24"/>
        </w:rPr>
        <w:t>lasses</w:t>
      </w:r>
      <w:r w:rsidR="00411C61">
        <w:rPr>
          <w:rFonts w:ascii="Arial" w:hAnsi="Arial" w:cs="Arial"/>
          <w:b/>
          <w:sz w:val="24"/>
          <w:szCs w:val="24"/>
        </w:rPr>
        <w:t xml:space="preserve"> for </w:t>
      </w:r>
      <w:r w:rsidR="00A92EE1">
        <w:rPr>
          <w:rFonts w:ascii="Arial" w:hAnsi="Arial" w:cs="Arial"/>
          <w:b/>
          <w:sz w:val="24"/>
          <w:szCs w:val="24"/>
        </w:rPr>
        <w:t>ProUlwazi College</w:t>
      </w:r>
    </w:p>
    <w:p w:rsidR="00737CEF" w:rsidRDefault="00737CEF" w:rsidP="004B530C">
      <w:pPr>
        <w:rPr>
          <w:rFonts w:ascii="Arial" w:hAnsi="Arial" w:cs="Arial"/>
          <w:sz w:val="24"/>
          <w:szCs w:val="24"/>
        </w:rPr>
      </w:pPr>
      <w:r>
        <w:rPr>
          <w:rFonts w:ascii="Arial" w:hAnsi="Arial" w:cs="Arial"/>
          <w:sz w:val="24"/>
          <w:szCs w:val="24"/>
        </w:rPr>
        <w:t>Classes will be offered in the form of Flip Class, this means a learner will be following the class given in a video format, followed by supportive live interactive sessions.</w:t>
      </w:r>
    </w:p>
    <w:p w:rsidR="00737CEF" w:rsidRDefault="00737CEF" w:rsidP="004B530C">
      <w:pPr>
        <w:rPr>
          <w:rFonts w:ascii="Arial" w:hAnsi="Arial" w:cs="Arial"/>
          <w:sz w:val="24"/>
          <w:szCs w:val="24"/>
        </w:rPr>
      </w:pPr>
      <w:r>
        <w:rPr>
          <w:rFonts w:ascii="Arial" w:hAnsi="Arial" w:cs="Arial"/>
          <w:sz w:val="24"/>
          <w:szCs w:val="24"/>
        </w:rPr>
        <w:t xml:space="preserve">All subjects will be subjected to </w:t>
      </w:r>
      <w:r w:rsidR="00844317">
        <w:rPr>
          <w:rFonts w:ascii="Arial" w:hAnsi="Arial" w:cs="Arial"/>
          <w:sz w:val="24"/>
          <w:szCs w:val="24"/>
        </w:rPr>
        <w:t>1</w:t>
      </w:r>
      <w:r>
        <w:rPr>
          <w:rFonts w:ascii="Arial" w:hAnsi="Arial" w:cs="Arial"/>
          <w:sz w:val="24"/>
          <w:szCs w:val="24"/>
        </w:rPr>
        <w:t xml:space="preserve"> (</w:t>
      </w:r>
      <w:r w:rsidR="00844317">
        <w:rPr>
          <w:rFonts w:ascii="Arial" w:hAnsi="Arial" w:cs="Arial"/>
          <w:sz w:val="24"/>
          <w:szCs w:val="24"/>
        </w:rPr>
        <w:t>One</w:t>
      </w:r>
      <w:r>
        <w:rPr>
          <w:rFonts w:ascii="Arial" w:hAnsi="Arial" w:cs="Arial"/>
          <w:sz w:val="24"/>
          <w:szCs w:val="24"/>
        </w:rPr>
        <w:t>) tutorial video</w:t>
      </w:r>
      <w:r w:rsidR="00844317">
        <w:rPr>
          <w:rFonts w:ascii="Arial" w:hAnsi="Arial" w:cs="Arial"/>
          <w:sz w:val="24"/>
          <w:szCs w:val="24"/>
        </w:rPr>
        <w:t xml:space="preserve">, </w:t>
      </w:r>
      <w:r>
        <w:rPr>
          <w:rFonts w:ascii="Arial" w:hAnsi="Arial" w:cs="Arial"/>
          <w:sz w:val="24"/>
          <w:szCs w:val="24"/>
        </w:rPr>
        <w:t>followed up with an interactive support session</w:t>
      </w:r>
      <w:r w:rsidR="00E5117B">
        <w:rPr>
          <w:rFonts w:ascii="Arial" w:hAnsi="Arial" w:cs="Arial"/>
          <w:sz w:val="24"/>
          <w:szCs w:val="24"/>
        </w:rPr>
        <w:t xml:space="preserve"> of 1.5 hours</w:t>
      </w:r>
      <w:r>
        <w:rPr>
          <w:rFonts w:ascii="Arial" w:hAnsi="Arial" w:cs="Arial"/>
          <w:sz w:val="24"/>
          <w:szCs w:val="24"/>
        </w:rPr>
        <w:t>,</w:t>
      </w:r>
      <w:r w:rsidR="00E5117B">
        <w:rPr>
          <w:rFonts w:ascii="Arial" w:hAnsi="Arial" w:cs="Arial"/>
          <w:sz w:val="24"/>
          <w:szCs w:val="24"/>
        </w:rPr>
        <w:t xml:space="preserve"> </w:t>
      </w:r>
      <w:r>
        <w:rPr>
          <w:rFonts w:ascii="Arial" w:hAnsi="Arial" w:cs="Arial"/>
          <w:sz w:val="24"/>
          <w:szCs w:val="24"/>
        </w:rPr>
        <w:t>which will also be recorded and released in the form of a video for those learners who might have missed the session or would like to review it again.</w:t>
      </w:r>
    </w:p>
    <w:p w:rsidR="006813F4" w:rsidRDefault="00737CEF" w:rsidP="004B530C">
      <w:pPr>
        <w:rPr>
          <w:rFonts w:ascii="Arial" w:hAnsi="Arial" w:cs="Arial"/>
          <w:sz w:val="24"/>
          <w:szCs w:val="24"/>
        </w:rPr>
      </w:pPr>
      <w:r>
        <w:rPr>
          <w:rFonts w:ascii="Arial" w:hAnsi="Arial" w:cs="Arial"/>
          <w:sz w:val="24"/>
          <w:szCs w:val="24"/>
        </w:rPr>
        <w:t xml:space="preserve">Interactive sessions are done at a specific time and date, where the learner will then log on and be able to ask questions from the lecturer on that specific subject to assist with the work done in the two/three previous tutorial </w:t>
      </w:r>
      <w:r w:rsidR="00844317">
        <w:rPr>
          <w:rFonts w:ascii="Arial" w:hAnsi="Arial" w:cs="Arial"/>
          <w:sz w:val="24"/>
          <w:szCs w:val="24"/>
        </w:rPr>
        <w:t>videos</w:t>
      </w:r>
      <w:r>
        <w:rPr>
          <w:rFonts w:ascii="Arial" w:hAnsi="Arial" w:cs="Arial"/>
          <w:sz w:val="24"/>
          <w:szCs w:val="24"/>
        </w:rPr>
        <w:t xml:space="preserve"> worked through.</w:t>
      </w:r>
    </w:p>
    <w:p w:rsidR="00737CEF" w:rsidRPr="006813F4" w:rsidRDefault="006813F4" w:rsidP="004B530C">
      <w:pPr>
        <w:rPr>
          <w:rFonts w:ascii="Arial" w:hAnsi="Arial" w:cs="Arial"/>
          <w:b/>
          <w:sz w:val="24"/>
          <w:szCs w:val="24"/>
        </w:rPr>
      </w:pPr>
      <w:r w:rsidRPr="006813F4">
        <w:rPr>
          <w:rFonts w:ascii="Arial" w:hAnsi="Arial" w:cs="Arial"/>
          <w:b/>
          <w:sz w:val="24"/>
          <w:szCs w:val="24"/>
        </w:rPr>
        <w:t>Assessments</w:t>
      </w:r>
    </w:p>
    <w:p w:rsidR="00737CEF" w:rsidRDefault="00737CEF" w:rsidP="004B530C">
      <w:pPr>
        <w:rPr>
          <w:rFonts w:ascii="Arial" w:hAnsi="Arial" w:cs="Arial"/>
          <w:sz w:val="24"/>
          <w:szCs w:val="24"/>
        </w:rPr>
      </w:pPr>
      <w:r>
        <w:rPr>
          <w:rFonts w:ascii="Arial" w:hAnsi="Arial" w:cs="Arial"/>
          <w:sz w:val="24"/>
          <w:szCs w:val="24"/>
        </w:rPr>
        <w:t>Please check your schedule at the beginning of your course or included in your subject tutorial letter for the dates of your assessments.</w:t>
      </w:r>
    </w:p>
    <w:p w:rsidR="00737CEF" w:rsidRDefault="00737CEF" w:rsidP="004B530C">
      <w:pPr>
        <w:rPr>
          <w:rFonts w:ascii="Arial" w:hAnsi="Arial" w:cs="Arial"/>
          <w:sz w:val="24"/>
          <w:szCs w:val="24"/>
        </w:rPr>
      </w:pPr>
      <w:r>
        <w:rPr>
          <w:rFonts w:ascii="Arial" w:hAnsi="Arial" w:cs="Arial"/>
          <w:sz w:val="24"/>
          <w:szCs w:val="24"/>
        </w:rPr>
        <w:t xml:space="preserve">All subjects will have a </w:t>
      </w:r>
      <w:r w:rsidR="00923958">
        <w:rPr>
          <w:rFonts w:ascii="Arial" w:hAnsi="Arial" w:cs="Arial"/>
          <w:sz w:val="24"/>
          <w:szCs w:val="24"/>
        </w:rPr>
        <w:t xml:space="preserve">Summative assessment in some modules there will be a </w:t>
      </w:r>
      <w:r w:rsidR="00844317">
        <w:rPr>
          <w:rFonts w:ascii="Arial" w:hAnsi="Arial" w:cs="Arial"/>
          <w:sz w:val="24"/>
          <w:szCs w:val="24"/>
        </w:rPr>
        <w:t>P</w:t>
      </w:r>
      <w:r w:rsidR="00923958">
        <w:rPr>
          <w:rFonts w:ascii="Arial" w:hAnsi="Arial" w:cs="Arial"/>
          <w:sz w:val="24"/>
          <w:szCs w:val="24"/>
        </w:rPr>
        <w:t>ractical Project</w:t>
      </w:r>
      <w:r w:rsidR="00844317">
        <w:rPr>
          <w:rFonts w:ascii="Arial" w:hAnsi="Arial" w:cs="Arial"/>
          <w:sz w:val="24"/>
          <w:szCs w:val="24"/>
        </w:rPr>
        <w:t>, a minimum of 50% needs to be obtained.</w:t>
      </w:r>
    </w:p>
    <w:p w:rsidR="00737CEF" w:rsidRDefault="00737CEF" w:rsidP="004B530C">
      <w:pPr>
        <w:rPr>
          <w:rFonts w:ascii="Arial" w:hAnsi="Arial" w:cs="Arial"/>
          <w:sz w:val="24"/>
          <w:szCs w:val="24"/>
        </w:rPr>
      </w:pPr>
      <w:r>
        <w:rPr>
          <w:rFonts w:ascii="Arial" w:hAnsi="Arial" w:cs="Arial"/>
          <w:sz w:val="24"/>
          <w:szCs w:val="24"/>
        </w:rPr>
        <w:t>An attendance of 80% is required by the DHET, therefore the learner will be marked present when logging on for all lectures (Video’s), under your username and password.  This electronic register will serve as evidence of attendance should the DHET requir</w:t>
      </w:r>
      <w:r w:rsidR="00923958">
        <w:rPr>
          <w:rFonts w:ascii="Arial" w:hAnsi="Arial" w:cs="Arial"/>
          <w:sz w:val="24"/>
          <w:szCs w:val="24"/>
        </w:rPr>
        <w:t>e.</w:t>
      </w:r>
    </w:p>
    <w:p w:rsidR="00737CEF" w:rsidRDefault="00D4785A" w:rsidP="004B530C">
      <w:pPr>
        <w:rPr>
          <w:rFonts w:ascii="Arial" w:hAnsi="Arial" w:cs="Arial"/>
          <w:sz w:val="24"/>
          <w:szCs w:val="24"/>
        </w:rPr>
      </w:pPr>
      <w:r>
        <w:rPr>
          <w:rFonts w:ascii="Arial" w:hAnsi="Arial" w:cs="Arial"/>
          <w:sz w:val="24"/>
          <w:szCs w:val="24"/>
        </w:rPr>
        <w:t xml:space="preserve">Assessments for open learning (also known as blended learning) will be done online with results available </w:t>
      </w:r>
      <w:r w:rsidR="00923958">
        <w:rPr>
          <w:rFonts w:ascii="Arial" w:hAnsi="Arial" w:cs="Arial"/>
          <w:sz w:val="24"/>
          <w:szCs w:val="24"/>
        </w:rPr>
        <w:t>within seven days of submittal</w:t>
      </w:r>
      <w:r>
        <w:rPr>
          <w:rFonts w:ascii="Arial" w:hAnsi="Arial" w:cs="Arial"/>
          <w:sz w:val="24"/>
          <w:szCs w:val="24"/>
        </w:rPr>
        <w:t>.  These assessments can take on different formats from multiple choice to time restriction to prevent the learner from doing an open book test.  Rather learn for your tests and do not underestimate you</w:t>
      </w:r>
      <w:r w:rsidR="00923958">
        <w:rPr>
          <w:rFonts w:ascii="Arial" w:hAnsi="Arial" w:cs="Arial"/>
          <w:sz w:val="24"/>
          <w:szCs w:val="24"/>
        </w:rPr>
        <w:t>r</w:t>
      </w:r>
      <w:r>
        <w:rPr>
          <w:rFonts w:ascii="Arial" w:hAnsi="Arial" w:cs="Arial"/>
          <w:sz w:val="24"/>
          <w:szCs w:val="24"/>
        </w:rPr>
        <w:t xml:space="preserve"> subject.  You will only be putting yourself at a disadvantage.</w:t>
      </w:r>
    </w:p>
    <w:p w:rsidR="00D4785A" w:rsidRDefault="00D4785A" w:rsidP="004B530C">
      <w:pPr>
        <w:rPr>
          <w:rFonts w:ascii="Arial" w:hAnsi="Arial" w:cs="Arial"/>
          <w:sz w:val="24"/>
          <w:szCs w:val="24"/>
        </w:rPr>
      </w:pPr>
      <w:r>
        <w:rPr>
          <w:rFonts w:ascii="Arial" w:hAnsi="Arial" w:cs="Arial"/>
          <w:sz w:val="24"/>
          <w:szCs w:val="24"/>
        </w:rPr>
        <w:t xml:space="preserve">Learners will be enrolled by the Institutions administration staff and </w:t>
      </w:r>
      <w:r w:rsidR="00844317">
        <w:rPr>
          <w:rFonts w:ascii="Arial" w:hAnsi="Arial" w:cs="Arial"/>
          <w:sz w:val="24"/>
          <w:szCs w:val="24"/>
        </w:rPr>
        <w:t>registration;</w:t>
      </w:r>
      <w:r>
        <w:rPr>
          <w:rFonts w:ascii="Arial" w:hAnsi="Arial" w:cs="Arial"/>
          <w:sz w:val="24"/>
          <w:szCs w:val="24"/>
        </w:rPr>
        <w:t xml:space="preserve"> results and dates can be verified at the Institution.</w:t>
      </w:r>
    </w:p>
    <w:p w:rsidR="00D4785A" w:rsidRPr="00E57A98" w:rsidRDefault="00D4785A" w:rsidP="004B530C">
      <w:pPr>
        <w:rPr>
          <w:rFonts w:ascii="Arial" w:hAnsi="Arial" w:cs="Arial"/>
          <w:b/>
          <w:sz w:val="24"/>
          <w:szCs w:val="24"/>
        </w:rPr>
      </w:pPr>
      <w:r w:rsidRPr="00E57A98">
        <w:rPr>
          <w:rFonts w:ascii="Arial" w:hAnsi="Arial" w:cs="Arial"/>
          <w:b/>
          <w:sz w:val="24"/>
          <w:szCs w:val="24"/>
        </w:rPr>
        <w:t>Contact:</w:t>
      </w:r>
    </w:p>
    <w:p w:rsidR="00D4785A" w:rsidRDefault="00923958" w:rsidP="004B530C">
      <w:pPr>
        <w:rPr>
          <w:rFonts w:ascii="Arial" w:hAnsi="Arial" w:cs="Arial"/>
          <w:sz w:val="24"/>
          <w:szCs w:val="24"/>
        </w:rPr>
      </w:pPr>
      <w:r>
        <w:rPr>
          <w:rFonts w:ascii="Arial" w:hAnsi="Arial" w:cs="Arial"/>
          <w:sz w:val="24"/>
          <w:szCs w:val="24"/>
        </w:rPr>
        <w:t>Nico van Niekerk 0726125344</w:t>
      </w:r>
    </w:p>
    <w:p w:rsidR="00E57A98" w:rsidRDefault="00E57A98" w:rsidP="004B530C">
      <w:pPr>
        <w:rPr>
          <w:rFonts w:ascii="Arial" w:hAnsi="Arial" w:cs="Arial"/>
          <w:b/>
          <w:sz w:val="24"/>
          <w:szCs w:val="24"/>
        </w:rPr>
      </w:pPr>
      <w:r w:rsidRPr="00E57A98">
        <w:rPr>
          <w:rFonts w:ascii="Arial" w:hAnsi="Arial" w:cs="Arial"/>
          <w:b/>
          <w:sz w:val="24"/>
          <w:szCs w:val="24"/>
        </w:rPr>
        <w:t>Enrolment form</w:t>
      </w:r>
    </w:p>
    <w:p w:rsidR="00E57A98" w:rsidRPr="00E57A98" w:rsidRDefault="00E57A98" w:rsidP="004B530C">
      <w:pPr>
        <w:rPr>
          <w:rFonts w:ascii="Arial" w:hAnsi="Arial" w:cs="Arial"/>
          <w:sz w:val="24"/>
          <w:szCs w:val="24"/>
        </w:rPr>
      </w:pPr>
      <w:r w:rsidRPr="00E57A98">
        <w:rPr>
          <w:rFonts w:ascii="Arial" w:hAnsi="Arial" w:cs="Arial"/>
          <w:sz w:val="24"/>
          <w:szCs w:val="24"/>
        </w:rPr>
        <w:t xml:space="preserve">Should you wish to </w:t>
      </w:r>
      <w:r w:rsidR="00923958">
        <w:rPr>
          <w:rFonts w:ascii="Arial" w:hAnsi="Arial" w:cs="Arial"/>
          <w:sz w:val="24"/>
          <w:szCs w:val="24"/>
        </w:rPr>
        <w:t>enroll</w:t>
      </w:r>
      <w:r w:rsidRPr="00E57A98">
        <w:rPr>
          <w:rFonts w:ascii="Arial" w:hAnsi="Arial" w:cs="Arial"/>
          <w:sz w:val="24"/>
          <w:szCs w:val="24"/>
        </w:rPr>
        <w:t xml:space="preserve"> for the open learning (Online) subjects, please fill in the enrolment form and return with the following documentation to:</w:t>
      </w:r>
    </w:p>
    <w:p w:rsidR="00E57A98" w:rsidRDefault="00B83157" w:rsidP="004B530C">
      <w:pPr>
        <w:rPr>
          <w:rFonts w:ascii="Arial" w:hAnsi="Arial" w:cs="Arial"/>
          <w:b/>
          <w:sz w:val="24"/>
          <w:szCs w:val="24"/>
        </w:rPr>
      </w:pPr>
      <w:hyperlink r:id="rId6" w:history="1">
        <w:r w:rsidR="00E57A98" w:rsidRPr="00537597">
          <w:rPr>
            <w:rStyle w:val="Hyperlink"/>
            <w:rFonts w:ascii="Arial" w:hAnsi="Arial" w:cs="Arial"/>
            <w:b/>
            <w:sz w:val="24"/>
            <w:szCs w:val="24"/>
          </w:rPr>
          <w:t>info@orbitionacademy.com</w:t>
        </w:r>
      </w:hyperlink>
    </w:p>
    <w:p w:rsidR="00E57A98" w:rsidRPr="00E57A98" w:rsidRDefault="00E57A98" w:rsidP="004B530C">
      <w:pPr>
        <w:rPr>
          <w:rFonts w:ascii="Arial" w:hAnsi="Arial" w:cs="Arial"/>
          <w:sz w:val="24"/>
          <w:szCs w:val="24"/>
        </w:rPr>
      </w:pPr>
      <w:r w:rsidRPr="00E57A98">
        <w:rPr>
          <w:rFonts w:ascii="Arial" w:hAnsi="Arial" w:cs="Arial"/>
          <w:sz w:val="24"/>
          <w:szCs w:val="24"/>
        </w:rPr>
        <w:t>Please attach the following documentation</w:t>
      </w:r>
      <w:r>
        <w:rPr>
          <w:rFonts w:ascii="Arial" w:hAnsi="Arial" w:cs="Arial"/>
          <w:sz w:val="24"/>
          <w:szCs w:val="24"/>
        </w:rPr>
        <w:t xml:space="preserve"> to your enrolment form</w:t>
      </w:r>
      <w:r w:rsidRPr="00E57A98">
        <w:rPr>
          <w:rFonts w:ascii="Arial" w:hAnsi="Arial" w:cs="Arial"/>
          <w:sz w:val="24"/>
          <w:szCs w:val="24"/>
        </w:rPr>
        <w:t>.</w:t>
      </w:r>
    </w:p>
    <w:p w:rsidR="00E57A98" w:rsidRPr="00E57A98" w:rsidRDefault="00E57A98" w:rsidP="00E57A98">
      <w:pPr>
        <w:pStyle w:val="ListParagraph"/>
        <w:numPr>
          <w:ilvl w:val="0"/>
          <w:numId w:val="1"/>
        </w:numPr>
        <w:rPr>
          <w:rFonts w:ascii="Arial" w:hAnsi="Arial" w:cs="Arial"/>
          <w:sz w:val="24"/>
          <w:szCs w:val="24"/>
        </w:rPr>
      </w:pPr>
      <w:r w:rsidRPr="00E57A98">
        <w:rPr>
          <w:rFonts w:ascii="Arial" w:hAnsi="Arial" w:cs="Arial"/>
          <w:sz w:val="24"/>
          <w:szCs w:val="24"/>
        </w:rPr>
        <w:t>Copy of your ID</w:t>
      </w:r>
    </w:p>
    <w:p w:rsidR="00E57A98" w:rsidRDefault="00E57A98" w:rsidP="00E57A98">
      <w:pPr>
        <w:pStyle w:val="ListParagraph"/>
        <w:numPr>
          <w:ilvl w:val="0"/>
          <w:numId w:val="1"/>
        </w:numPr>
        <w:rPr>
          <w:rFonts w:ascii="Arial" w:hAnsi="Arial" w:cs="Arial"/>
          <w:sz w:val="24"/>
          <w:szCs w:val="24"/>
        </w:rPr>
      </w:pPr>
      <w:r w:rsidRPr="00E57A98">
        <w:rPr>
          <w:rFonts w:ascii="Arial" w:hAnsi="Arial" w:cs="Arial"/>
          <w:sz w:val="24"/>
          <w:szCs w:val="24"/>
        </w:rPr>
        <w:t>Copy of the highest qualification obtained</w:t>
      </w:r>
    </w:p>
    <w:p w:rsidR="00E57A98" w:rsidRDefault="00E57A98" w:rsidP="00E57A98">
      <w:pPr>
        <w:pStyle w:val="ListParagraph"/>
        <w:ind w:left="0"/>
        <w:rPr>
          <w:rFonts w:ascii="Arial" w:hAnsi="Arial" w:cs="Arial"/>
          <w:sz w:val="24"/>
          <w:szCs w:val="24"/>
        </w:rPr>
      </w:pPr>
    </w:p>
    <w:p w:rsidR="00E57A98" w:rsidRDefault="00E57A98" w:rsidP="00E57A98">
      <w:pPr>
        <w:pStyle w:val="ListParagraph"/>
        <w:ind w:left="0"/>
        <w:rPr>
          <w:rFonts w:ascii="Arial" w:hAnsi="Arial" w:cs="Arial"/>
          <w:b/>
          <w:sz w:val="24"/>
          <w:szCs w:val="24"/>
        </w:rPr>
      </w:pPr>
      <w:r w:rsidRPr="00E57A98">
        <w:rPr>
          <w:rFonts w:ascii="Arial" w:hAnsi="Arial" w:cs="Arial"/>
          <w:b/>
          <w:sz w:val="24"/>
          <w:szCs w:val="24"/>
        </w:rPr>
        <w:t>Payment</w:t>
      </w:r>
    </w:p>
    <w:p w:rsidR="00E74AE5" w:rsidRDefault="00E74AE5" w:rsidP="00E57A98">
      <w:pPr>
        <w:pStyle w:val="ListParagraph"/>
        <w:ind w:left="0"/>
        <w:rPr>
          <w:rFonts w:ascii="Arial" w:hAnsi="Arial" w:cs="Arial"/>
          <w:b/>
          <w:sz w:val="24"/>
          <w:szCs w:val="24"/>
        </w:rPr>
      </w:pPr>
    </w:p>
    <w:p w:rsidR="00E74AE5" w:rsidRDefault="00E74AE5" w:rsidP="00E57A98">
      <w:pPr>
        <w:pStyle w:val="ListParagraph"/>
        <w:ind w:left="0"/>
        <w:rPr>
          <w:rFonts w:ascii="Arial" w:hAnsi="Arial" w:cs="Arial"/>
          <w:sz w:val="24"/>
          <w:szCs w:val="24"/>
        </w:rPr>
      </w:pPr>
      <w:r w:rsidRPr="00E74AE5">
        <w:rPr>
          <w:rFonts w:ascii="Arial" w:hAnsi="Arial" w:cs="Arial"/>
          <w:sz w:val="24"/>
          <w:szCs w:val="24"/>
        </w:rPr>
        <w:t xml:space="preserve">With submittal of the enrolment form and the relevant documentation an invoice will be generated. </w:t>
      </w:r>
      <w:r>
        <w:rPr>
          <w:rFonts w:ascii="Arial" w:hAnsi="Arial" w:cs="Arial"/>
          <w:sz w:val="24"/>
          <w:szCs w:val="24"/>
        </w:rPr>
        <w:t>Upon payment of this invoice and submittal of proof of payment the username and password will be forwarded to the learner to commence training in the subjects registered.</w:t>
      </w:r>
    </w:p>
    <w:p w:rsidR="00E74AE5" w:rsidRDefault="00E74AE5" w:rsidP="00E57A98">
      <w:pPr>
        <w:pStyle w:val="ListParagraph"/>
        <w:ind w:left="0"/>
        <w:rPr>
          <w:rFonts w:ascii="Arial" w:hAnsi="Arial" w:cs="Arial"/>
          <w:sz w:val="24"/>
          <w:szCs w:val="24"/>
        </w:rPr>
      </w:pPr>
    </w:p>
    <w:p w:rsidR="00E74AE5" w:rsidRPr="00844317" w:rsidRDefault="00E74AE5" w:rsidP="00E57A98">
      <w:pPr>
        <w:pStyle w:val="ListParagraph"/>
        <w:ind w:left="0"/>
        <w:rPr>
          <w:rFonts w:ascii="Arial" w:hAnsi="Arial" w:cs="Arial"/>
          <w:b/>
          <w:bCs/>
          <w:sz w:val="24"/>
          <w:szCs w:val="24"/>
        </w:rPr>
      </w:pPr>
      <w:r w:rsidRPr="00844317">
        <w:rPr>
          <w:rFonts w:ascii="Arial" w:hAnsi="Arial" w:cs="Arial"/>
          <w:b/>
          <w:bCs/>
          <w:sz w:val="24"/>
          <w:szCs w:val="24"/>
        </w:rPr>
        <w:t>PLEASE NOTE:</w:t>
      </w:r>
    </w:p>
    <w:p w:rsidR="00E74AE5" w:rsidRDefault="00E74AE5" w:rsidP="00E57A98">
      <w:pPr>
        <w:pStyle w:val="ListParagraph"/>
        <w:ind w:left="0"/>
        <w:rPr>
          <w:rFonts w:ascii="Arial" w:hAnsi="Arial" w:cs="Arial"/>
          <w:sz w:val="24"/>
          <w:szCs w:val="24"/>
        </w:rPr>
      </w:pPr>
    </w:p>
    <w:p w:rsidR="00E74AE5" w:rsidRDefault="00E74AE5" w:rsidP="00E57A98">
      <w:pPr>
        <w:pStyle w:val="ListParagraph"/>
        <w:ind w:left="0"/>
        <w:rPr>
          <w:rFonts w:ascii="Arial" w:hAnsi="Arial" w:cs="Arial"/>
          <w:sz w:val="24"/>
          <w:szCs w:val="24"/>
        </w:rPr>
      </w:pPr>
      <w:r>
        <w:rPr>
          <w:rFonts w:ascii="Arial" w:hAnsi="Arial" w:cs="Arial"/>
          <w:sz w:val="24"/>
          <w:szCs w:val="24"/>
        </w:rPr>
        <w:t xml:space="preserve">Should you wish to order the textbook from Orbition Academy, for the subject enrolled for, a shipping fee will be charged. </w:t>
      </w:r>
    </w:p>
    <w:p w:rsidR="00E74AE5" w:rsidRDefault="00E74AE5" w:rsidP="00E57A98">
      <w:pPr>
        <w:pStyle w:val="ListParagraph"/>
        <w:ind w:left="0"/>
        <w:rPr>
          <w:rFonts w:ascii="Arial" w:hAnsi="Arial" w:cs="Arial"/>
          <w:sz w:val="24"/>
          <w:szCs w:val="24"/>
        </w:rPr>
      </w:pPr>
    </w:p>
    <w:p w:rsidR="00C31F28" w:rsidRDefault="00E74AE5" w:rsidP="00E57A98">
      <w:pPr>
        <w:pStyle w:val="ListParagraph"/>
        <w:ind w:left="0"/>
        <w:rPr>
          <w:rFonts w:ascii="Arial" w:hAnsi="Arial" w:cs="Arial"/>
          <w:sz w:val="24"/>
          <w:szCs w:val="24"/>
        </w:rPr>
      </w:pPr>
      <w:r>
        <w:rPr>
          <w:rFonts w:ascii="Arial" w:hAnsi="Arial" w:cs="Arial"/>
          <w:sz w:val="24"/>
          <w:szCs w:val="24"/>
        </w:rPr>
        <w:t>The textbook will then be shipped to the learner. Please supply a delivery address if different from the address on the enrolment form.</w:t>
      </w:r>
      <w:r w:rsidRPr="00E74AE5">
        <w:rPr>
          <w:rFonts w:ascii="Arial" w:hAnsi="Arial" w:cs="Arial"/>
          <w:sz w:val="24"/>
          <w:szCs w:val="24"/>
        </w:rPr>
        <w:t xml:space="preserve">  </w:t>
      </w:r>
    </w:p>
    <w:p w:rsidR="00E74AE5" w:rsidRDefault="00E74AE5" w:rsidP="00E57A98">
      <w:pPr>
        <w:pStyle w:val="ListParagraph"/>
        <w:ind w:left="0"/>
        <w:rPr>
          <w:rFonts w:ascii="Arial" w:hAnsi="Arial" w:cs="Arial"/>
          <w:sz w:val="24"/>
          <w:szCs w:val="24"/>
        </w:rPr>
      </w:pPr>
    </w:p>
    <w:p w:rsidR="00737CEF" w:rsidRPr="004B530C" w:rsidRDefault="00E74AE5" w:rsidP="00411C61">
      <w:pPr>
        <w:pStyle w:val="ListParagraph"/>
        <w:ind w:left="0"/>
        <w:rPr>
          <w:rFonts w:ascii="Arial" w:hAnsi="Arial" w:cs="Arial"/>
          <w:sz w:val="24"/>
          <w:szCs w:val="24"/>
        </w:rPr>
      </w:pPr>
      <w:r>
        <w:rPr>
          <w:rFonts w:ascii="Arial" w:hAnsi="Arial" w:cs="Arial"/>
          <w:sz w:val="24"/>
          <w:szCs w:val="24"/>
        </w:rPr>
        <w:t>We hope that you will enjoy these modules and we wish you the best.</w:t>
      </w:r>
    </w:p>
    <w:sectPr w:rsidR="00737CEF" w:rsidRPr="004B5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47" w:hanging="247"/>
      </w:pPr>
      <w:rPr>
        <w:rFonts w:ascii="Arial" w:hAnsi="Arial" w:cs="Arial"/>
        <w:b w:val="0"/>
        <w:bCs w:val="0"/>
        <w:spacing w:val="-1"/>
        <w:w w:val="100"/>
        <w:sz w:val="22"/>
        <w:szCs w:val="22"/>
      </w:rPr>
    </w:lvl>
    <w:lvl w:ilvl="1">
      <w:numFmt w:val="bullet"/>
      <w:lvlText w:val=""/>
      <w:lvlJc w:val="left"/>
      <w:pPr>
        <w:ind w:left="743" w:hanging="360"/>
      </w:pPr>
      <w:rPr>
        <w:rFonts w:ascii="Symbol" w:hAnsi="Symbol" w:cs="Symbol"/>
        <w:b w:val="0"/>
        <w:bCs w:val="0"/>
        <w:w w:val="100"/>
        <w:sz w:val="22"/>
        <w:szCs w:val="22"/>
      </w:rPr>
    </w:lvl>
    <w:lvl w:ilvl="2">
      <w:numFmt w:val="bullet"/>
      <w:lvlText w:val="o"/>
      <w:lvlJc w:val="left"/>
      <w:pPr>
        <w:ind w:left="1180" w:hanging="360"/>
      </w:pPr>
      <w:rPr>
        <w:rFonts w:ascii="Courier New" w:hAnsi="Courier New" w:cs="Courier New"/>
        <w:b w:val="0"/>
        <w:bCs w:val="0"/>
        <w:w w:val="100"/>
        <w:sz w:val="22"/>
        <w:szCs w:val="22"/>
      </w:rPr>
    </w:lvl>
    <w:lvl w:ilvl="3">
      <w:numFmt w:val="bullet"/>
      <w:lvlText w:val="•"/>
      <w:lvlJc w:val="left"/>
      <w:pPr>
        <w:ind w:left="2303" w:hanging="360"/>
      </w:pPr>
    </w:lvl>
    <w:lvl w:ilvl="4">
      <w:numFmt w:val="bullet"/>
      <w:lvlText w:val="•"/>
      <w:lvlJc w:val="left"/>
      <w:pPr>
        <w:ind w:left="3426" w:hanging="360"/>
      </w:pPr>
    </w:lvl>
    <w:lvl w:ilvl="5">
      <w:numFmt w:val="bullet"/>
      <w:lvlText w:val="•"/>
      <w:lvlJc w:val="left"/>
      <w:pPr>
        <w:ind w:left="4549" w:hanging="360"/>
      </w:pPr>
    </w:lvl>
    <w:lvl w:ilvl="6">
      <w:numFmt w:val="bullet"/>
      <w:lvlText w:val="•"/>
      <w:lvlJc w:val="left"/>
      <w:pPr>
        <w:ind w:left="5673" w:hanging="360"/>
      </w:pPr>
    </w:lvl>
    <w:lvl w:ilvl="7">
      <w:numFmt w:val="bullet"/>
      <w:lvlText w:val="•"/>
      <w:lvlJc w:val="left"/>
      <w:pPr>
        <w:ind w:left="6796" w:hanging="360"/>
      </w:pPr>
    </w:lvl>
    <w:lvl w:ilvl="8">
      <w:numFmt w:val="bullet"/>
      <w:lvlText w:val="•"/>
      <w:lvlJc w:val="left"/>
      <w:pPr>
        <w:ind w:left="7919" w:hanging="360"/>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Arial" w:hAnsi="Arial" w:cs="Arial"/>
        <w:b w:val="0"/>
        <w:bCs w:val="0"/>
        <w:spacing w:val="-1"/>
        <w:w w:val="100"/>
        <w:sz w:val="22"/>
        <w:szCs w:val="22"/>
      </w:rPr>
    </w:lvl>
    <w:lvl w:ilvl="1">
      <w:numFmt w:val="bullet"/>
      <w:lvlText w:val="•"/>
      <w:lvlJc w:val="left"/>
      <w:pPr>
        <w:ind w:left="1754" w:hanging="360"/>
      </w:pPr>
    </w:lvl>
    <w:lvl w:ilvl="2">
      <w:numFmt w:val="bullet"/>
      <w:lvlText w:val="•"/>
      <w:lvlJc w:val="left"/>
      <w:pPr>
        <w:ind w:left="2689" w:hanging="360"/>
      </w:pPr>
    </w:lvl>
    <w:lvl w:ilvl="3">
      <w:numFmt w:val="bullet"/>
      <w:lvlText w:val="•"/>
      <w:lvlJc w:val="left"/>
      <w:pPr>
        <w:ind w:left="3623" w:hanging="360"/>
      </w:pPr>
    </w:lvl>
    <w:lvl w:ilvl="4">
      <w:numFmt w:val="bullet"/>
      <w:lvlText w:val="•"/>
      <w:lvlJc w:val="left"/>
      <w:pPr>
        <w:ind w:left="4558" w:hanging="360"/>
      </w:pPr>
    </w:lvl>
    <w:lvl w:ilvl="5">
      <w:numFmt w:val="bullet"/>
      <w:lvlText w:val="•"/>
      <w:lvlJc w:val="left"/>
      <w:pPr>
        <w:ind w:left="5493" w:hanging="360"/>
      </w:pPr>
    </w:lvl>
    <w:lvl w:ilvl="6">
      <w:numFmt w:val="bullet"/>
      <w:lvlText w:val="•"/>
      <w:lvlJc w:val="left"/>
      <w:pPr>
        <w:ind w:left="6427" w:hanging="360"/>
      </w:pPr>
    </w:lvl>
    <w:lvl w:ilvl="7">
      <w:numFmt w:val="bullet"/>
      <w:lvlText w:val="•"/>
      <w:lvlJc w:val="left"/>
      <w:pPr>
        <w:ind w:left="7362" w:hanging="360"/>
      </w:pPr>
    </w:lvl>
    <w:lvl w:ilvl="8">
      <w:numFmt w:val="bullet"/>
      <w:lvlText w:val="•"/>
      <w:lvlJc w:val="left"/>
      <w:pPr>
        <w:ind w:left="8297" w:hanging="360"/>
      </w:pPr>
    </w:lvl>
  </w:abstractNum>
  <w:abstractNum w:abstractNumId="2" w15:restartNumberingAfterBreak="0">
    <w:nsid w:val="35DE4122"/>
    <w:multiLevelType w:val="hybridMultilevel"/>
    <w:tmpl w:val="E8C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0C"/>
    <w:rsid w:val="0006168B"/>
    <w:rsid w:val="00411C61"/>
    <w:rsid w:val="00427E41"/>
    <w:rsid w:val="004B530C"/>
    <w:rsid w:val="006813F4"/>
    <w:rsid w:val="006D0C0E"/>
    <w:rsid w:val="00737CEF"/>
    <w:rsid w:val="00844317"/>
    <w:rsid w:val="00923958"/>
    <w:rsid w:val="00945495"/>
    <w:rsid w:val="00A92EE1"/>
    <w:rsid w:val="00A97E62"/>
    <w:rsid w:val="00C31F28"/>
    <w:rsid w:val="00D4785A"/>
    <w:rsid w:val="00E5117B"/>
    <w:rsid w:val="00E57A98"/>
    <w:rsid w:val="00E74AE5"/>
    <w:rsid w:val="00EF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F5DD"/>
  <w15:chartTrackingRefBased/>
  <w15:docId w15:val="{0BE08016-D826-4162-A4CC-292E8D68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A98"/>
    <w:rPr>
      <w:color w:val="0563C1" w:themeColor="hyperlink"/>
      <w:u w:val="single"/>
    </w:rPr>
  </w:style>
  <w:style w:type="paragraph" w:styleId="ListParagraph">
    <w:name w:val="List Paragraph"/>
    <w:basedOn w:val="Normal"/>
    <w:uiPriority w:val="34"/>
    <w:qFormat/>
    <w:rsid w:val="00E57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rbitio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Debra van Niekerk</cp:lastModifiedBy>
  <cp:revision>2</cp:revision>
  <dcterms:created xsi:type="dcterms:W3CDTF">2019-08-15T10:42:00Z</dcterms:created>
  <dcterms:modified xsi:type="dcterms:W3CDTF">2019-08-15T10:42:00Z</dcterms:modified>
</cp:coreProperties>
</file>